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CD2" w:rsidRPr="00796CD2" w:rsidRDefault="00796CD2" w:rsidP="00796C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CD2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вопросов </w:t>
      </w:r>
    </w:p>
    <w:p w:rsidR="00796CD2" w:rsidRDefault="00796CD2" w:rsidP="008E39A1">
      <w:pPr>
        <w:rPr>
          <w:b/>
          <w:bCs/>
        </w:rPr>
      </w:pPr>
      <w:bookmarkStart w:id="0" w:name="_GoBack"/>
      <w:bookmarkEnd w:id="0"/>
    </w:p>
    <w:p w:rsidR="00796CD2" w:rsidRPr="00796CD2" w:rsidRDefault="00796CD2" w:rsidP="00796CD2">
      <w:pPr>
        <w:pStyle w:val="a3"/>
        <w:ind w:left="567" w:hanging="417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Понятия государственной гражд</w:t>
      </w:r>
      <w:r>
        <w:rPr>
          <w:sz w:val="28"/>
          <w:szCs w:val="28"/>
        </w:rPr>
        <w:t xml:space="preserve">анской службы, государственного </w:t>
      </w:r>
      <w:r w:rsidRPr="00796CD2">
        <w:rPr>
          <w:sz w:val="28"/>
          <w:szCs w:val="28"/>
        </w:rPr>
        <w:t>гражданского служащего.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2. </w:t>
      </w:r>
      <w:r>
        <w:rPr>
          <w:sz w:val="28"/>
          <w:szCs w:val="28"/>
        </w:rPr>
        <w:t xml:space="preserve">  </w:t>
      </w:r>
      <w:r w:rsidRPr="00796CD2">
        <w:rPr>
          <w:sz w:val="28"/>
          <w:szCs w:val="28"/>
        </w:rPr>
        <w:t>Принципы государственной гражданской службы.</w:t>
      </w:r>
    </w:p>
    <w:p w:rsidR="00796CD2" w:rsidRPr="00796CD2" w:rsidRDefault="00796CD2" w:rsidP="00796CD2">
      <w:pPr>
        <w:pStyle w:val="a3"/>
        <w:ind w:left="1320" w:hanging="1170"/>
        <w:jc w:val="both"/>
        <w:rPr>
          <w:b/>
          <w:bCs/>
          <w:sz w:val="28"/>
          <w:szCs w:val="28"/>
        </w:rPr>
      </w:pPr>
      <w:r w:rsidRPr="00796CD2">
        <w:rPr>
          <w:sz w:val="28"/>
          <w:szCs w:val="28"/>
        </w:rPr>
        <w:t>3. 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Права и основные обязанности государственного гражданского служащего.</w:t>
      </w:r>
    </w:p>
    <w:p w:rsidR="00796CD2" w:rsidRPr="00796CD2" w:rsidRDefault="00796CD2" w:rsidP="00796CD2">
      <w:pPr>
        <w:pStyle w:val="a3"/>
        <w:ind w:left="567" w:hanging="417"/>
        <w:jc w:val="both"/>
        <w:rPr>
          <w:b/>
          <w:bCs/>
          <w:sz w:val="28"/>
          <w:szCs w:val="28"/>
        </w:rPr>
      </w:pPr>
      <w:r w:rsidRPr="00796CD2">
        <w:rPr>
          <w:sz w:val="28"/>
          <w:szCs w:val="28"/>
        </w:rPr>
        <w:t>4. 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Конфликт интересов на государствен</w:t>
      </w:r>
      <w:r>
        <w:rPr>
          <w:sz w:val="28"/>
          <w:szCs w:val="28"/>
        </w:rPr>
        <w:t xml:space="preserve">ной гражданской службе. Меры по </w:t>
      </w:r>
      <w:r w:rsidRPr="00796CD2">
        <w:rPr>
          <w:sz w:val="28"/>
          <w:szCs w:val="28"/>
        </w:rPr>
        <w:t>предотвращению и урегулированию конфликта интересов.</w:t>
      </w:r>
    </w:p>
    <w:p w:rsidR="00796CD2" w:rsidRPr="00796CD2" w:rsidRDefault="00796CD2" w:rsidP="00796CD2">
      <w:pPr>
        <w:pStyle w:val="a3"/>
        <w:ind w:left="567" w:hanging="417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5. 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Кодекс этики федерального государственного гражданского служащего Федерального казначейства.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6. 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Положения должностного регламента по замещаемой должности.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7. 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Полномочия органов внутреннего государственного финансового контроля.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8. 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Порядок организации и осуществления контрольного мероприятия.</w:t>
      </w:r>
    </w:p>
    <w:p w:rsidR="00796CD2" w:rsidRPr="00796CD2" w:rsidRDefault="00796CD2" w:rsidP="00796CD2">
      <w:pPr>
        <w:pStyle w:val="a3"/>
        <w:ind w:left="567" w:hanging="417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9. </w:t>
      </w:r>
      <w:r>
        <w:rPr>
          <w:sz w:val="28"/>
          <w:szCs w:val="28"/>
        </w:rPr>
        <w:t>  </w:t>
      </w:r>
      <w:r w:rsidRPr="00796CD2">
        <w:rPr>
          <w:sz w:val="28"/>
          <w:szCs w:val="28"/>
        </w:rPr>
        <w:t>Нормативные правовые акты (документы) регламентирующие исполнение должностных обязанностей.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10.</w:t>
      </w:r>
      <w:r>
        <w:rPr>
          <w:sz w:val="28"/>
          <w:szCs w:val="28"/>
        </w:rPr>
        <w:t> </w:t>
      </w:r>
      <w:r w:rsidRPr="00796CD2">
        <w:rPr>
          <w:sz w:val="28"/>
          <w:szCs w:val="28"/>
        </w:rPr>
        <w:t>Знание основ русского языка.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11.</w:t>
      </w:r>
      <w:r>
        <w:rPr>
          <w:sz w:val="28"/>
          <w:szCs w:val="28"/>
        </w:rPr>
        <w:t> </w:t>
      </w:r>
      <w:r w:rsidRPr="00796CD2">
        <w:rPr>
          <w:sz w:val="28"/>
          <w:szCs w:val="28"/>
        </w:rPr>
        <w:t xml:space="preserve">Знание основ работы с </w:t>
      </w:r>
      <w:r w:rsidRPr="00796CD2">
        <w:rPr>
          <w:sz w:val="28"/>
          <w:szCs w:val="28"/>
          <w:lang w:val="en-US"/>
        </w:rPr>
        <w:t>MS</w:t>
      </w:r>
      <w:r w:rsidRPr="00796CD2">
        <w:rPr>
          <w:sz w:val="28"/>
          <w:szCs w:val="28"/>
        </w:rPr>
        <w:t xml:space="preserve"> </w:t>
      </w:r>
      <w:r w:rsidRPr="00796CD2">
        <w:rPr>
          <w:sz w:val="28"/>
          <w:szCs w:val="28"/>
          <w:lang w:val="en-US"/>
        </w:rPr>
        <w:t>E</w:t>
      </w:r>
      <w:proofErr w:type="gramStart"/>
      <w:r w:rsidRPr="00796CD2">
        <w:rPr>
          <w:sz w:val="28"/>
          <w:szCs w:val="28"/>
        </w:rPr>
        <w:t>х</w:t>
      </w:r>
      <w:proofErr w:type="gramEnd"/>
      <w:r w:rsidRPr="00796CD2">
        <w:rPr>
          <w:sz w:val="28"/>
          <w:szCs w:val="28"/>
          <w:lang w:val="en-US"/>
        </w:rPr>
        <w:t>c</w:t>
      </w:r>
      <w:r w:rsidRPr="00796CD2">
        <w:rPr>
          <w:sz w:val="28"/>
          <w:szCs w:val="28"/>
        </w:rPr>
        <w:t>е</w:t>
      </w:r>
      <w:r w:rsidRPr="00796CD2">
        <w:rPr>
          <w:sz w:val="28"/>
          <w:szCs w:val="28"/>
          <w:lang w:val="en-US"/>
        </w:rPr>
        <w:t>l</w:t>
      </w:r>
      <w:r w:rsidRPr="00796CD2">
        <w:rPr>
          <w:sz w:val="28"/>
          <w:szCs w:val="28"/>
        </w:rPr>
        <w:t xml:space="preserve">, </w:t>
      </w:r>
      <w:r w:rsidRPr="00796CD2">
        <w:rPr>
          <w:sz w:val="28"/>
          <w:szCs w:val="28"/>
          <w:lang w:val="en-US"/>
        </w:rPr>
        <w:t>MS</w:t>
      </w:r>
      <w:r w:rsidRPr="00796CD2">
        <w:rPr>
          <w:sz w:val="28"/>
          <w:szCs w:val="28"/>
        </w:rPr>
        <w:t xml:space="preserve"> </w:t>
      </w:r>
      <w:r w:rsidRPr="00796CD2">
        <w:rPr>
          <w:sz w:val="28"/>
          <w:szCs w:val="28"/>
          <w:lang w:val="en-US"/>
        </w:rPr>
        <w:t>Word</w:t>
      </w:r>
      <w:r w:rsidRPr="00796CD2">
        <w:rPr>
          <w:sz w:val="28"/>
          <w:szCs w:val="28"/>
        </w:rPr>
        <w:t>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12.</w:t>
      </w:r>
      <w:r>
        <w:rPr>
          <w:sz w:val="28"/>
          <w:szCs w:val="28"/>
        </w:rPr>
        <w:t> </w:t>
      </w:r>
      <w:r w:rsidRPr="00796CD2">
        <w:rPr>
          <w:sz w:val="28"/>
          <w:szCs w:val="28"/>
        </w:rPr>
        <w:t>Знание основ деловой переписки.</w:t>
      </w:r>
    </w:p>
    <w:p w:rsidR="00796CD2" w:rsidRPr="00796CD2" w:rsidRDefault="00796CD2" w:rsidP="00796CD2">
      <w:pPr>
        <w:pStyle w:val="a3"/>
        <w:ind w:left="567" w:hanging="417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13.</w:t>
      </w:r>
      <w:r>
        <w:rPr>
          <w:sz w:val="28"/>
          <w:szCs w:val="28"/>
        </w:rPr>
        <w:t> </w:t>
      </w:r>
      <w:r w:rsidRPr="00796CD2">
        <w:rPr>
          <w:sz w:val="28"/>
          <w:szCs w:val="28"/>
        </w:rPr>
        <w:t>Положения инструкции по делопроизводству в части формирования приказов, писем.</w:t>
      </w:r>
    </w:p>
    <w:p w:rsidR="00796CD2" w:rsidRPr="00796CD2" w:rsidRDefault="00796CD2" w:rsidP="00796CD2">
      <w:pPr>
        <w:pStyle w:val="a3"/>
        <w:ind w:left="1320" w:hanging="1170"/>
        <w:jc w:val="both"/>
        <w:rPr>
          <w:sz w:val="28"/>
          <w:szCs w:val="28"/>
        </w:rPr>
      </w:pPr>
      <w:r w:rsidRPr="00796CD2">
        <w:rPr>
          <w:sz w:val="28"/>
          <w:szCs w:val="28"/>
        </w:rPr>
        <w:t>14.</w:t>
      </w:r>
      <w:r>
        <w:rPr>
          <w:sz w:val="28"/>
          <w:szCs w:val="28"/>
        </w:rPr>
        <w:t> </w:t>
      </w:r>
      <w:r w:rsidRPr="00796CD2">
        <w:rPr>
          <w:sz w:val="28"/>
          <w:szCs w:val="28"/>
        </w:rPr>
        <w:t>Порядок работы с обращениями граждан и организаций.</w:t>
      </w:r>
    </w:p>
    <w:p w:rsidR="00AA25DE" w:rsidRDefault="00AA25DE" w:rsidP="00796CD2">
      <w:pPr>
        <w:ind w:left="284" w:hanging="284"/>
      </w:pPr>
    </w:p>
    <w:sectPr w:rsidR="00AA25DE" w:rsidSect="00796CD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B3F"/>
    <w:rsid w:val="00796CD2"/>
    <w:rsid w:val="008C6B3F"/>
    <w:rsid w:val="008E39A1"/>
    <w:rsid w:val="00AA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D2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CD2"/>
    <w:pPr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D2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CD2"/>
    <w:pPr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2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Викторовна</dc:creator>
  <cp:keywords/>
  <dc:description/>
  <cp:lastModifiedBy>Петрова Ольга Викторовна</cp:lastModifiedBy>
  <cp:revision>3</cp:revision>
  <dcterms:created xsi:type="dcterms:W3CDTF">2025-01-28T07:28:00Z</dcterms:created>
  <dcterms:modified xsi:type="dcterms:W3CDTF">2025-01-28T07:34:00Z</dcterms:modified>
</cp:coreProperties>
</file>